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28" w:rsidRDefault="00B82E28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28" w:rsidRDefault="00B82E28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28" w:rsidRDefault="00B82E28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28" w:rsidRDefault="00B82E28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28" w:rsidRDefault="00B82E28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28" w:rsidRDefault="00B82E28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28" w:rsidRDefault="007917C1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675">
        <w:rPr>
          <w:rFonts w:ascii="Times New Roman" w:hAnsi="Times New Roman" w:cs="Times New Roman"/>
          <w:sz w:val="28"/>
          <w:szCs w:val="28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8pt;height:614.2pt" o:ole="">
            <v:imagedata r:id="rId6" o:title=""/>
          </v:shape>
          <o:OLEObject Type="Embed" ProgID="AcroExch.Document.7" ShapeID="_x0000_i1025" DrawAspect="Content" ObjectID="_1727083253" r:id="rId7"/>
        </w:object>
      </w:r>
    </w:p>
    <w:p w:rsidR="009D7675" w:rsidRDefault="009D7675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675" w:rsidRDefault="009D7675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675" w:rsidRDefault="009D7675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28" w:rsidRDefault="00B82E28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28" w:rsidRDefault="00B82E28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A33" w:rsidRDefault="00472A33" w:rsidP="0002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договора, а также при перемещении на другую должность</w:t>
      </w:r>
      <w:r w:rsidR="00322F20">
        <w:rPr>
          <w:rFonts w:ascii="Times New Roman" w:hAnsi="Times New Roman" w:cs="Times New Roman"/>
          <w:sz w:val="28"/>
          <w:szCs w:val="28"/>
        </w:rPr>
        <w:t xml:space="preserve"> и при временном исполнении обязанностей по должности.</w:t>
      </w:r>
    </w:p>
    <w:p w:rsidR="003E18EB" w:rsidRPr="003E18EB" w:rsidRDefault="003E18EB" w:rsidP="003E1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2.4. Должностная инструкция разрабатывается исходя из задач и функций, возложенных на штатную должность в соответствии со штатным расписанием, Правилами внутреннего трудового распорядка МБДОУ, с соблюдением Конституции Российской Федерации, Трудового кодекса Российской Федерации и иных нормативно-правовых актов. </w:t>
      </w:r>
    </w:p>
    <w:p w:rsidR="003E18EB" w:rsidRDefault="003E18EB" w:rsidP="003E18E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2.5. </w:t>
      </w:r>
      <w:proofErr w:type="gramStart"/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№761н, утвержденные профессиональные стандарты по отдельным должностям (при условии перехода МБДОУ к утвержденным профессиональным стандартам по отдельным должностям).</w:t>
      </w:r>
      <w:proofErr w:type="gramEnd"/>
    </w:p>
    <w:p w:rsidR="003E18EB" w:rsidRDefault="003E18EB" w:rsidP="003E18EB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3E18EB" w:rsidRPr="003E18EB" w:rsidRDefault="003E18EB" w:rsidP="003E1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3. Требования, предъявляемые к структуре и содержанию</w:t>
      </w:r>
    </w:p>
    <w:p w:rsidR="003E18EB" w:rsidRPr="003E18EB" w:rsidRDefault="003E18EB" w:rsidP="003E1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должностной инструкции</w:t>
      </w:r>
      <w:r w:rsidR="000B7A1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.</w:t>
      </w:r>
    </w:p>
    <w:p w:rsidR="003E18EB" w:rsidRPr="003E18EB" w:rsidRDefault="003E18EB" w:rsidP="003E1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3.1. Должностная инструкция состоит из следующих разделов: </w:t>
      </w:r>
    </w:p>
    <w:p w:rsidR="003E18EB" w:rsidRPr="003E18EB" w:rsidRDefault="003E18EB" w:rsidP="003E18EB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Общие положения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E18EB" w:rsidRPr="003E18EB" w:rsidRDefault="003E18EB" w:rsidP="003E18EB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Требования к квалификации (при разработке должностной инструкции по Единому квалификационному справочнику должностей руководителей, специалистов и служащих «Квалификационные характеристики должностей работников образования») / Трудовые функции (при разработке должностной инструкции по </w:t>
      </w:r>
      <w:proofErr w:type="spellStart"/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Профстандарту</w:t>
      </w:r>
      <w:proofErr w:type="spellEnd"/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E18EB" w:rsidRPr="003E18EB" w:rsidRDefault="003E18EB" w:rsidP="003E18EB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Должностные обязанности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E18EB" w:rsidRPr="003E18EB" w:rsidRDefault="003E18EB" w:rsidP="003E18EB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Права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E18EB" w:rsidRPr="003E18EB" w:rsidRDefault="003E18EB" w:rsidP="003E18EB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Ответственность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E18EB" w:rsidRPr="003E18EB" w:rsidRDefault="003E18EB" w:rsidP="003E18EB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Взаимоотношения. Связи по должности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E18EB" w:rsidRDefault="003E18EB" w:rsidP="003E1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Заключительные положения. </w:t>
      </w:r>
    </w:p>
    <w:p w:rsidR="003E18EB" w:rsidRPr="003E18EB" w:rsidRDefault="003E18EB" w:rsidP="003E1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3.2. В разделе «Общие положения»: </w:t>
      </w:r>
    </w:p>
    <w:p w:rsidR="003E18EB" w:rsidRPr="003E18EB" w:rsidRDefault="003E18EB" w:rsidP="003E18EB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устанавливается сфера деятельности данного работника; </w:t>
      </w:r>
    </w:p>
    <w:p w:rsidR="003E18EB" w:rsidRPr="003E18EB" w:rsidRDefault="003E18EB" w:rsidP="003E18EB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устанавливается порядок его назначения и освобождения от занимаемой должности; </w:t>
      </w:r>
    </w:p>
    <w:p w:rsidR="003E18EB" w:rsidRPr="003E18EB" w:rsidRDefault="003E18EB" w:rsidP="003E18EB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устанавливается замещение по должности во время отсутствия; </w:t>
      </w:r>
    </w:p>
    <w:p w:rsidR="003E18EB" w:rsidRPr="003E18EB" w:rsidRDefault="003E18EB" w:rsidP="003E18EB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определяются квалификационные требования (требования, предъявляемые к образованию и стажу работы), подчиненность работника и должностные лица, которыми он руководит; </w:t>
      </w:r>
    </w:p>
    <w:p w:rsidR="003E18EB" w:rsidRPr="003E18EB" w:rsidRDefault="003E18EB" w:rsidP="003E1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перечисляются правовые акты и нормативные документы, которыми должен руководствоваться работник в своей деятельности. </w:t>
      </w:r>
    </w:p>
    <w:p w:rsidR="003E18EB" w:rsidRDefault="003E18EB" w:rsidP="003E1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3E18EB" w:rsidRPr="003E18EB" w:rsidRDefault="003E18EB" w:rsidP="003E1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3.3. В разделе «Требования к квалификации»/ «Трудовые функции» описываются трудовые функции, возлагающие на работника. </w:t>
      </w:r>
    </w:p>
    <w:p w:rsidR="003E18EB" w:rsidRDefault="003E18EB" w:rsidP="003E1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3.4. </w:t>
      </w:r>
      <w:proofErr w:type="gramStart"/>
      <w:r w:rsidRPr="003E18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</w:t>
      </w:r>
      <w:r w:rsid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ма его участия в управленческом </w:t>
      </w:r>
      <w:r w:rsidRPr="003E18E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процессе (руководит, утверждает, обеспечивает, подготавливает, рассматривает, исполняет, контролирует, согласовывает, представляет, курирует и т.д.</w:t>
      </w:r>
      <w:r w:rsidR="000B7A1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3E18EB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0B7A1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3.5. Раздел «Права» содержит перечень прав, предоставляемых работнику для выполнения возложенных на него функций и обязанностей. 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3.6. В разделе «Ответственность» устанавливаются виды ответственности за несвоевременное и некачественное выполнение работником должностных обязанностей и неиспользование предоставленных ему прав. 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3.7. Раздел «Взаимоотношения. Связи по должности» содержит перечень должностных лиц, с которыми работник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 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3.8. В разделе «Заключительные положения» описывается порядок ознакомления с должностной инструкцией, факт ознакомления и контроль исполнения должностной инструкции. 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3.9. Обязательными реквизитами должностной инструкции являются: </w:t>
      </w:r>
    </w:p>
    <w:p w:rsidR="000B7A17" w:rsidRPr="000B7A17" w:rsidRDefault="000B7A17" w:rsidP="000B7A17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полное наименование МБДОУ; </w:t>
      </w:r>
    </w:p>
    <w:p w:rsidR="000B7A17" w:rsidRPr="000B7A17" w:rsidRDefault="000B7A17" w:rsidP="000B7A17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заголовок к тексту; </w:t>
      </w:r>
    </w:p>
    <w:p w:rsidR="000B7A17" w:rsidRDefault="000B7A17" w:rsidP="000B7A17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визы согласования; </w:t>
      </w:r>
    </w:p>
    <w:p w:rsidR="000B7A17" w:rsidRDefault="000B7A17" w:rsidP="000B7A17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подпись, гриф утверждения. </w:t>
      </w:r>
    </w:p>
    <w:p w:rsidR="000B7A17" w:rsidRDefault="000B7A17" w:rsidP="000B7A17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4. Порядок разработки, согласования, утверждения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и введения в действие должностной инструкции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.</w:t>
      </w:r>
    </w:p>
    <w:p w:rsidR="000B7A17" w:rsidRDefault="000B7A17" w:rsidP="000B7A17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4.1. 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proofErr w:type="gramEnd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</w:t>
      </w:r>
      <w:proofErr w:type="gramEnd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дополнительные консультации с профсоюзным комитетом в целях достижения взаимоприемлемого решения. </w:t>
      </w:r>
    </w:p>
    <w:p w:rsidR="000B7A17" w:rsidRPr="000B7A17" w:rsidRDefault="000B7A17" w:rsidP="000B7A17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 </w:t>
      </w:r>
      <w:proofErr w:type="spellStart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недостижении</w:t>
      </w:r>
      <w:proofErr w:type="spellEnd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5. Утверждение должностной инструкции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.</w:t>
      </w:r>
    </w:p>
    <w:p w:rsid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5.1.Заведующий МБДОУ утверждает должностную инструкцию путем издания соответствующего приказа.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5.2. В приказе в обязательном порядке указываются: </w:t>
      </w:r>
    </w:p>
    <w:p w:rsidR="000B7A17" w:rsidRPr="000B7A17" w:rsidRDefault="000B7A17" w:rsidP="000B7A17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дата введения должностной инструкции в действие; </w:t>
      </w:r>
    </w:p>
    <w:p w:rsidR="000B7A17" w:rsidRPr="000B7A17" w:rsidRDefault="000B7A17" w:rsidP="000B7A17">
      <w:pPr>
        <w:autoSpaceDE w:val="0"/>
        <w:autoSpaceDN w:val="0"/>
        <w:adjustRightInd w:val="0"/>
        <w:spacing w:after="5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указание об ознакомлении работников с должностной инструкцией и сроки для этого; 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иные условия. </w:t>
      </w:r>
    </w:p>
    <w:p w:rsid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5.3.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6. Ознакомление работников с должностной инструкцией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.</w:t>
      </w:r>
    </w:p>
    <w:p w:rsid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6.1. Ознакомление работника МБДОУ с должностной инструкцией в обязательном порядке осуществляется при поступлении на работу в МБДОУ (при переводе работника на другую должность). Ознакомление осуществляет заведующий МБДОУ, предоставив работнику должностную инструкцию в двух идентичных экземплярах. После ознакомления работник проставляет на двух экзем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</w:t>
      </w: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лярах должностной инструкции ознакомительную визу – с инструкцией ознакомлен, дата, подпись. Один экземпляр выдается работнику, второй – помещается в личное дело работника.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6.2. Ознакомление работника МБДОУ с должностной инструкцией в обязательном порядке осуществляется при временном переводе на другую работу. Ознакомление осуществляет заведующий МБДОУ, После ознакомления работнику предоставляется заверенная копия подлинника должностной инструкции с ознакомительной визой работника – с инструкцией ознакомлен, дата, подпись. 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6.3. Требования, установленные в должностной инструкции, действительны с того момента, когда работник был с ней ознакомлен. </w:t>
      </w:r>
    </w:p>
    <w:p w:rsidR="000B7A17" w:rsidRPr="003E18EB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6.4.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3E18EB" w:rsidRDefault="003E18EB" w:rsidP="003E1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A17" w:rsidRDefault="000B7A17" w:rsidP="003E1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7. Внесение изменений в должностную инструкцию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.</w:t>
      </w:r>
    </w:p>
    <w:p w:rsidR="000B7A17" w:rsidRDefault="000B7A17" w:rsidP="000B7A17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7.1. Внесение изменений в должностную инструкцию осуществляется в следующих случаях: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 xml:space="preserve">7.1.1. в связи с изменением обязательных условий трудового договора. </w:t>
      </w:r>
      <w:proofErr w:type="gramStart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После получения работником соглашения на продолжение трудовых отношений, вносятся изменения в должностную инструкцию). </w:t>
      </w:r>
      <w:proofErr w:type="gramEnd"/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7.1.2. при изменении организационных условий труда, без изменения трудовой функции работника. </w:t>
      </w:r>
    </w:p>
    <w:p w:rsidR="000B7A17" w:rsidRPr="000B7A17" w:rsidRDefault="000B7A17" w:rsidP="000B7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7.2.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</w:t>
      </w:r>
      <w:r w:rsidRPr="000B7A17">
        <w:rPr>
          <w:rFonts w:ascii="Times New Roman" w:hAnsi="Times New Roman" w:cs="Times New Roman"/>
          <w:sz w:val="28"/>
          <w:szCs w:val="28"/>
        </w:rPr>
        <w:t>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B0513E" w:rsidRPr="000B7A17" w:rsidRDefault="00B0513E" w:rsidP="003E18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8. Хранение должностных инструкций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.</w:t>
      </w:r>
    </w:p>
    <w:p w:rsidR="000B7A17" w:rsidRPr="000B7A17" w:rsidRDefault="000B7A17" w:rsidP="000B7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8.1. Должностные инструкции хранятся в соответствии с Приказом </w:t>
      </w:r>
      <w:proofErr w:type="spellStart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Росархива</w:t>
      </w:r>
      <w:proofErr w:type="spellEnd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(Зарегистрировано в Минюсте России 06.02.2020 года №57449). </w:t>
      </w:r>
    </w:p>
    <w:p w:rsidR="00B0513E" w:rsidRDefault="000B7A17" w:rsidP="000B7A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8.2. Должностные инструкции работников МБДОУ подлежат хранению в МБДОУ в течение трех лет после их замены </w:t>
      </w:r>
      <w:proofErr w:type="gramStart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новыми</w:t>
      </w:r>
      <w:proofErr w:type="gramEnd"/>
      <w:r w:rsidRPr="000B7A1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383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3E" w:rsidRDefault="00B0513E" w:rsidP="00B0513E">
      <w:pPr>
        <w:pStyle w:val="Default"/>
        <w:jc w:val="center"/>
        <w:rPr>
          <w:sz w:val="28"/>
          <w:szCs w:val="28"/>
        </w:rPr>
      </w:pPr>
    </w:p>
    <w:p w:rsidR="00336222" w:rsidRDefault="00336222" w:rsidP="007917C1">
      <w:pPr>
        <w:pStyle w:val="Default"/>
        <w:rPr>
          <w:sz w:val="28"/>
          <w:szCs w:val="28"/>
        </w:rPr>
      </w:pPr>
      <w:bookmarkStart w:id="0" w:name="_GoBack"/>
      <w:bookmarkEnd w:id="0"/>
    </w:p>
    <w:p w:rsidR="00336222" w:rsidRDefault="00336222" w:rsidP="00B0513E">
      <w:pPr>
        <w:pStyle w:val="Default"/>
        <w:jc w:val="center"/>
        <w:rPr>
          <w:sz w:val="28"/>
          <w:szCs w:val="28"/>
        </w:rPr>
      </w:pPr>
    </w:p>
    <w:p w:rsidR="00B0513E" w:rsidRPr="00B0513E" w:rsidRDefault="00B0513E" w:rsidP="00B0513E">
      <w:pPr>
        <w:pStyle w:val="Default"/>
        <w:jc w:val="center"/>
        <w:rPr>
          <w:sz w:val="28"/>
          <w:szCs w:val="28"/>
        </w:rPr>
      </w:pPr>
      <w:r w:rsidRPr="00B0513E">
        <w:rPr>
          <w:sz w:val="28"/>
          <w:szCs w:val="28"/>
        </w:rPr>
        <w:t>Лист ознакомления</w:t>
      </w:r>
    </w:p>
    <w:p w:rsidR="00B0513E" w:rsidRDefault="00B0513E" w:rsidP="00336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13E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336222" w:rsidRPr="00336222">
        <w:rPr>
          <w:rFonts w:ascii="Times New Roman" w:hAnsi="Times New Roman" w:cs="Times New Roman"/>
          <w:sz w:val="28"/>
          <w:szCs w:val="28"/>
        </w:rPr>
        <w:t>о должностной инструкции работников</w:t>
      </w:r>
      <w:r w:rsidR="00336222">
        <w:rPr>
          <w:rFonts w:ascii="Times New Roman" w:hAnsi="Times New Roman" w:cs="Times New Roman"/>
          <w:sz w:val="28"/>
          <w:szCs w:val="28"/>
        </w:rPr>
        <w:t>.</w:t>
      </w:r>
    </w:p>
    <w:p w:rsidR="00336222" w:rsidRPr="00336222" w:rsidRDefault="00336222" w:rsidP="00336222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3578"/>
        <w:gridCol w:w="1914"/>
        <w:gridCol w:w="1914"/>
        <w:gridCol w:w="1915"/>
      </w:tblGrid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работника</w:t>
            </w: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13E" w:rsidTr="00217318">
        <w:tc>
          <w:tcPr>
            <w:tcW w:w="851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78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513E" w:rsidRDefault="00B0513E" w:rsidP="00217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513E" w:rsidRPr="00BB3B71" w:rsidRDefault="009D7675" w:rsidP="00240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675">
        <w:rPr>
          <w:rFonts w:ascii="Times New Roman" w:hAnsi="Times New Roman" w:cs="Times New Roman"/>
          <w:sz w:val="28"/>
          <w:szCs w:val="28"/>
        </w:rPr>
        <w:object w:dxaOrig="9181" w:dyaOrig="11881">
          <v:shape id="_x0000_i1026" type="#_x0000_t75" style="width:458.65pt;height:593.8pt" o:ole="">
            <v:imagedata r:id="rId8" o:title=""/>
          </v:shape>
          <o:OLEObject Type="Embed" ProgID="AcroExch.Document.7" ShapeID="_x0000_i1026" DrawAspect="Content" ObjectID="_1727083254" r:id="rId9"/>
        </w:object>
      </w:r>
    </w:p>
    <w:sectPr w:rsidR="00B0513E" w:rsidRPr="00BB3B71" w:rsidSect="000B7A17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466E5"/>
    <w:multiLevelType w:val="multilevel"/>
    <w:tmpl w:val="1F428F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26"/>
    <w:rsid w:val="00020EF7"/>
    <w:rsid w:val="000B7A17"/>
    <w:rsid w:val="002405E5"/>
    <w:rsid w:val="00322F20"/>
    <w:rsid w:val="00336222"/>
    <w:rsid w:val="0038359D"/>
    <w:rsid w:val="003E18EB"/>
    <w:rsid w:val="00472A33"/>
    <w:rsid w:val="007917C1"/>
    <w:rsid w:val="00847C84"/>
    <w:rsid w:val="008610B7"/>
    <w:rsid w:val="00970626"/>
    <w:rsid w:val="009D7675"/>
    <w:rsid w:val="00A35AE9"/>
    <w:rsid w:val="00B0513E"/>
    <w:rsid w:val="00B82E28"/>
    <w:rsid w:val="00BB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0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0B7"/>
    <w:pPr>
      <w:ind w:left="720"/>
      <w:contextualSpacing/>
    </w:pPr>
  </w:style>
  <w:style w:type="paragraph" w:customStyle="1" w:styleId="Default">
    <w:name w:val="Default"/>
    <w:rsid w:val="00BB3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051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0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0B7"/>
    <w:pPr>
      <w:ind w:left="720"/>
      <w:contextualSpacing/>
    </w:pPr>
  </w:style>
  <w:style w:type="paragraph" w:customStyle="1" w:styleId="Default">
    <w:name w:val="Default"/>
    <w:rsid w:val="00BB3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051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2022-07-05T11:14:00Z</cp:lastPrinted>
  <dcterms:created xsi:type="dcterms:W3CDTF">2022-10-12T09:34:00Z</dcterms:created>
  <dcterms:modified xsi:type="dcterms:W3CDTF">2022-10-12T09:34:00Z</dcterms:modified>
</cp:coreProperties>
</file>